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</w:t>
      </w:r>
      <w:r w:rsidR="00214441">
        <w:rPr>
          <w:rStyle w:val="Barcode"/>
          <w:color w:val="000000"/>
          <w:sz w:val="24"/>
          <w:szCs w:val="24"/>
        </w:rPr>
        <w:t>14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704700" w:rsidRPr="00AC347D" w:rsidRDefault="00214441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«З</w:t>
      </w:r>
      <w:r w:rsidRPr="00214441">
        <w:rPr>
          <w:rStyle w:val="Barcode"/>
          <w:color w:val="000000"/>
          <w:sz w:val="24"/>
          <w:szCs w:val="24"/>
        </w:rPr>
        <w:t>ащит</w:t>
      </w:r>
      <w:r>
        <w:rPr>
          <w:rStyle w:val="Barcode"/>
          <w:color w:val="000000"/>
          <w:sz w:val="24"/>
          <w:szCs w:val="24"/>
        </w:rPr>
        <w:t>а</w:t>
      </w:r>
      <w:r w:rsidRPr="00214441">
        <w:rPr>
          <w:rStyle w:val="Barcode"/>
          <w:color w:val="000000"/>
          <w:sz w:val="24"/>
          <w:szCs w:val="24"/>
        </w:rPr>
        <w:t xml:space="preserve"> открытых металлических водоводов </w:t>
      </w:r>
      <w:proofErr w:type="spellStart"/>
      <w:r w:rsidRPr="00214441">
        <w:rPr>
          <w:rStyle w:val="Barcode"/>
          <w:color w:val="000000"/>
          <w:sz w:val="24"/>
          <w:szCs w:val="24"/>
        </w:rPr>
        <w:t>Кондопожской</w:t>
      </w:r>
      <w:proofErr w:type="spellEnd"/>
      <w:r w:rsidRPr="00214441">
        <w:rPr>
          <w:rStyle w:val="Barcode"/>
          <w:color w:val="000000"/>
          <w:sz w:val="24"/>
          <w:szCs w:val="24"/>
        </w:rPr>
        <w:t xml:space="preserve"> ГЭС от разрыва со сбросом аварийно-ремонтных затворов на водоприемнике Каскада Сунских ГЭС филиала «Карельский» ОАО «ТГК-1»</w:t>
      </w:r>
    </w:p>
    <w:p w:rsidR="00214441" w:rsidRDefault="00214441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214441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214441">
        <w:rPr>
          <w:rStyle w:val="Barcode"/>
          <w:color w:val="000000"/>
          <w:sz w:val="24"/>
          <w:szCs w:val="24"/>
        </w:rPr>
        <w:t>193</w:t>
      </w:r>
      <w:r>
        <w:rPr>
          <w:rStyle w:val="Barcode"/>
          <w:color w:val="000000"/>
          <w:sz w:val="24"/>
          <w:szCs w:val="24"/>
        </w:rPr>
        <w:t xml:space="preserve"> – 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214441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</w:t>
      </w:r>
      <w:r w:rsidR="00214441">
        <w:rPr>
          <w:rStyle w:val="Barcode"/>
          <w:color w:val="000000"/>
          <w:sz w:val="24"/>
          <w:szCs w:val="24"/>
        </w:rPr>
        <w:t>14</w:t>
      </w:r>
      <w:bookmarkStart w:id="0" w:name="_GoBack"/>
      <w:bookmarkEnd w:id="0"/>
      <w:r w:rsidR="00ED3579">
        <w:rPr>
          <w:rStyle w:val="Barcode"/>
          <w:color w:val="000000"/>
          <w:sz w:val="24"/>
          <w:szCs w:val="24"/>
        </w:rPr>
        <w:t xml:space="preserve">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6E" w:rsidRDefault="001D4F6E" w:rsidP="00CD07C8">
      <w:pPr>
        <w:spacing w:after="0" w:line="240" w:lineRule="auto"/>
      </w:pPr>
      <w:r>
        <w:separator/>
      </w:r>
    </w:p>
  </w:endnote>
  <w:endnote w:type="continuationSeparator" w:id="0">
    <w:p w:rsidR="001D4F6E" w:rsidRDefault="001D4F6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6E" w:rsidRDefault="001D4F6E" w:rsidP="00CD07C8">
      <w:pPr>
        <w:spacing w:after="0" w:line="240" w:lineRule="auto"/>
      </w:pPr>
      <w:r>
        <w:separator/>
      </w:r>
    </w:p>
  </w:footnote>
  <w:footnote w:type="continuationSeparator" w:id="0">
    <w:p w:rsidR="001D4F6E" w:rsidRDefault="001D4F6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D4F6E"/>
    <w:rsid w:val="001F3B15"/>
    <w:rsid w:val="00202602"/>
    <w:rsid w:val="00214441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EB263B-779E-4F1B-A159-8C792B9A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6</cp:revision>
  <cp:lastPrinted>2013-11-19T06:20:00Z</cp:lastPrinted>
  <dcterms:created xsi:type="dcterms:W3CDTF">2013-11-20T07:17:00Z</dcterms:created>
  <dcterms:modified xsi:type="dcterms:W3CDTF">2014-01-16T06:57:00Z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